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16" w:rsidRPr="006B4E79" w:rsidRDefault="00AE41F0">
      <w:pPr>
        <w:rPr>
          <w:sz w:val="16"/>
          <w:szCs w:val="16"/>
        </w:rPr>
      </w:pPr>
      <w:r>
        <w:rPr>
          <w:noProof/>
          <w:lang w:eastAsia="en-ZA"/>
        </w:rPr>
        <w:drawing>
          <wp:inline distT="0" distB="0" distL="0" distR="0" wp14:anchorId="06311272" wp14:editId="664AFD72">
            <wp:extent cx="3743325" cy="491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4E79">
        <w:rPr>
          <w:sz w:val="16"/>
          <w:szCs w:val="16"/>
        </w:rPr>
        <w:t>https://www.cartoonstock.com/directory/b/beefburger.asp</w:t>
      </w:r>
    </w:p>
    <w:p w:rsidR="00AE41F0" w:rsidRDefault="00AE41F0"/>
    <w:p w:rsidR="00AE41F0" w:rsidRPr="006B4E79" w:rsidRDefault="00AE41F0" w:rsidP="006B4E7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B4E79">
        <w:rPr>
          <w:rFonts w:ascii="Arial" w:hAnsi="Arial" w:cs="Arial"/>
          <w:b/>
          <w:sz w:val="20"/>
          <w:szCs w:val="20"/>
        </w:rPr>
        <w:t>Give your interpretation of this cartoon.</w:t>
      </w:r>
      <w:r w:rsidRPr="006B4E79">
        <w:rPr>
          <w:rFonts w:ascii="Arial" w:hAnsi="Arial" w:cs="Arial"/>
          <w:b/>
          <w:sz w:val="20"/>
          <w:szCs w:val="20"/>
        </w:rPr>
        <w:tab/>
      </w:r>
      <w:r w:rsidRPr="006B4E79">
        <w:rPr>
          <w:rFonts w:ascii="Arial" w:hAnsi="Arial" w:cs="Arial"/>
          <w:b/>
          <w:sz w:val="20"/>
          <w:szCs w:val="20"/>
        </w:rPr>
        <w:tab/>
      </w:r>
      <w:r w:rsidRPr="006B4E79">
        <w:rPr>
          <w:rFonts w:ascii="Arial" w:hAnsi="Arial" w:cs="Arial"/>
          <w:b/>
          <w:sz w:val="20"/>
          <w:szCs w:val="20"/>
        </w:rPr>
        <w:tab/>
      </w:r>
      <w:r w:rsidRPr="006B4E79">
        <w:rPr>
          <w:rFonts w:ascii="Arial" w:hAnsi="Arial" w:cs="Arial"/>
          <w:b/>
          <w:sz w:val="20"/>
          <w:szCs w:val="20"/>
        </w:rPr>
        <w:tab/>
      </w:r>
      <w:r w:rsidRPr="006B4E79">
        <w:rPr>
          <w:rFonts w:ascii="Arial" w:hAnsi="Arial" w:cs="Arial"/>
          <w:b/>
          <w:sz w:val="20"/>
          <w:szCs w:val="20"/>
        </w:rPr>
        <w:tab/>
      </w:r>
      <w:r w:rsidRPr="006B4E79">
        <w:rPr>
          <w:rFonts w:ascii="Arial" w:hAnsi="Arial" w:cs="Arial"/>
          <w:b/>
          <w:sz w:val="20"/>
          <w:szCs w:val="20"/>
        </w:rPr>
        <w:tab/>
      </w:r>
      <w:r w:rsidRPr="006B4E79">
        <w:rPr>
          <w:rFonts w:ascii="Arial" w:hAnsi="Arial" w:cs="Arial"/>
          <w:b/>
          <w:sz w:val="20"/>
          <w:szCs w:val="20"/>
        </w:rPr>
        <w:tab/>
      </w:r>
    </w:p>
    <w:p w:rsidR="00AE41F0" w:rsidRPr="006B4E79" w:rsidRDefault="00AE41F0" w:rsidP="006B4E7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B4E79">
        <w:rPr>
          <w:rFonts w:ascii="Arial" w:hAnsi="Arial" w:cs="Arial"/>
          <w:sz w:val="20"/>
          <w:szCs w:val="20"/>
        </w:rPr>
        <w:t>Animals (beef) “attacking” place selling be</w:t>
      </w:r>
      <w:bookmarkStart w:id="0" w:name="_GoBack"/>
      <w:bookmarkEnd w:id="0"/>
      <w:r w:rsidRPr="006B4E79">
        <w:rPr>
          <w:rFonts w:ascii="Arial" w:hAnsi="Arial" w:cs="Arial"/>
          <w:sz w:val="20"/>
          <w:szCs w:val="20"/>
        </w:rPr>
        <w:t xml:space="preserve">ef products. People are aware of the </w:t>
      </w:r>
      <w:r w:rsidR="006B4E79" w:rsidRPr="006B4E79">
        <w:rPr>
          <w:rFonts w:ascii="Arial" w:hAnsi="Arial" w:cs="Arial"/>
          <w:sz w:val="20"/>
          <w:szCs w:val="20"/>
        </w:rPr>
        <w:t>controversy</w:t>
      </w:r>
      <w:r w:rsidRPr="006B4E79">
        <w:rPr>
          <w:rFonts w:ascii="Arial" w:hAnsi="Arial" w:cs="Arial"/>
          <w:sz w:val="20"/>
          <w:szCs w:val="20"/>
        </w:rPr>
        <w:t xml:space="preserve"> surrounding animal products, but still </w:t>
      </w:r>
      <w:r w:rsidR="006B4E79" w:rsidRPr="006B4E79">
        <w:rPr>
          <w:rFonts w:ascii="Arial" w:hAnsi="Arial" w:cs="Arial"/>
          <w:sz w:val="20"/>
          <w:szCs w:val="20"/>
        </w:rPr>
        <w:t xml:space="preserve">sell it and others still </w:t>
      </w:r>
      <w:r w:rsidRPr="006B4E79">
        <w:rPr>
          <w:rFonts w:ascii="Arial" w:hAnsi="Arial" w:cs="Arial"/>
          <w:sz w:val="20"/>
          <w:szCs w:val="20"/>
        </w:rPr>
        <w:t>eat there</w:t>
      </w:r>
      <w:r w:rsidR="006B4E79" w:rsidRPr="006B4E79">
        <w:rPr>
          <w:rFonts w:ascii="Arial" w:hAnsi="Arial" w:cs="Arial"/>
          <w:sz w:val="20"/>
          <w:szCs w:val="20"/>
        </w:rPr>
        <w:t xml:space="preserve">.  Everybody in the Hamburger place appears to be over weight – what are the health implications of fast food? </w:t>
      </w:r>
      <w:proofErr w:type="gramStart"/>
      <w:r w:rsidR="006B4E79" w:rsidRPr="006B4E79">
        <w:rPr>
          <w:rFonts w:ascii="Arial" w:hAnsi="Arial" w:cs="Arial"/>
          <w:sz w:val="20"/>
          <w:szCs w:val="20"/>
        </w:rPr>
        <w:t>Any other valid point.</w:t>
      </w:r>
      <w:proofErr w:type="gramEnd"/>
    </w:p>
    <w:p w:rsidR="006B4E79" w:rsidRDefault="006B4E79" w:rsidP="006B4E79">
      <w:pPr>
        <w:ind w:left="720"/>
      </w:pPr>
    </w:p>
    <w:sectPr w:rsidR="006B4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F0"/>
    <w:rsid w:val="006B4E79"/>
    <w:rsid w:val="00AE41F0"/>
    <w:rsid w:val="00BB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2017-03-05T09:12:00Z</dcterms:created>
  <dcterms:modified xsi:type="dcterms:W3CDTF">2017-03-05T09:17:00Z</dcterms:modified>
</cp:coreProperties>
</file>