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90" w:rsidRPr="006A0B90" w:rsidRDefault="006A0B90" w:rsidP="006A0B90">
      <w:pPr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ZA"/>
        </w:rPr>
      </w:pPr>
      <w:r w:rsidRPr="006A0B90">
        <w:rPr>
          <w:rFonts w:ascii="Arial" w:eastAsia="Times New Roman" w:hAnsi="Arial" w:cs="Arial"/>
          <w:b/>
          <w:bCs/>
          <w:kern w:val="36"/>
          <w:sz w:val="32"/>
          <w:szCs w:val="32"/>
          <w:lang w:eastAsia="en-ZA"/>
        </w:rPr>
        <w:t xml:space="preserve">Canadian fast food test shows Subway poultry contains only around 50 </w:t>
      </w:r>
      <w:proofErr w:type="spellStart"/>
      <w:r w:rsidRPr="006A0B90">
        <w:rPr>
          <w:rFonts w:ascii="Arial" w:eastAsia="Times New Roman" w:hAnsi="Arial" w:cs="Arial"/>
          <w:b/>
          <w:bCs/>
          <w:kern w:val="36"/>
          <w:sz w:val="32"/>
          <w:szCs w:val="32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b/>
          <w:bCs/>
          <w:kern w:val="36"/>
          <w:sz w:val="32"/>
          <w:szCs w:val="32"/>
          <w:lang w:eastAsia="en-ZA"/>
        </w:rPr>
        <w:t xml:space="preserve"> or less of chicken DNA, supplemented by soy</w:t>
      </w:r>
    </w:p>
    <w:p w:rsidR="006A0B90" w:rsidRDefault="00E2503D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hyperlink r:id="rId6" w:history="1">
        <w:r w:rsidR="006A0B90" w:rsidRPr="006A0B90">
          <w:rPr>
            <w:rFonts w:ascii="Arial" w:eastAsia="Times New Roman" w:hAnsi="Arial" w:cs="Arial"/>
            <w:bCs/>
            <w:caps/>
            <w:sz w:val="24"/>
            <w:szCs w:val="24"/>
            <w:lang w:eastAsia="en-ZA"/>
          </w:rPr>
          <w:t>DAN GUNDERMAN</w:t>
        </w:r>
      </w:hyperlink>
      <w:r w:rsidR="006A0B90">
        <w:rPr>
          <w:rFonts w:ascii="Arial" w:eastAsia="Times New Roman" w:hAnsi="Arial" w:cs="Arial"/>
          <w:bCs/>
          <w:caps/>
          <w:sz w:val="24"/>
          <w:szCs w:val="24"/>
          <w:lang w:eastAsia="en-ZA"/>
        </w:rPr>
        <w:t xml:space="preserve">: </w:t>
      </w:r>
      <w:r w:rsidR="006A0B90" w:rsidRPr="006A0B90">
        <w:rPr>
          <w:rFonts w:ascii="Arial" w:eastAsia="Times New Roman" w:hAnsi="Arial" w:cs="Arial"/>
          <w:sz w:val="24"/>
          <w:szCs w:val="24"/>
          <w:lang w:eastAsia="en-ZA"/>
        </w:rPr>
        <w:t>NEW YORK DAILY NEWS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b/>
          <w:sz w:val="24"/>
          <w:szCs w:val="24"/>
          <w:lang w:eastAsia="en-ZA"/>
        </w:rPr>
        <w:t>Tuesday, February 28, 2017, 10:48 AM</w:t>
      </w:r>
    </w:p>
    <w:p w:rsidR="006A0B90" w:rsidRPr="006A0B90" w:rsidRDefault="006A0B90" w:rsidP="006A0B90">
      <w:pPr>
        <w:spacing w:after="0" w:line="36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n-ZA"/>
        </w:rPr>
      </w:pP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noProof/>
          <w:sz w:val="24"/>
          <w:szCs w:val="24"/>
          <w:lang w:eastAsia="en-ZA"/>
        </w:rPr>
        <w:drawing>
          <wp:inline distT="0" distB="0" distL="0" distR="0" wp14:anchorId="423A04F9" wp14:editId="46DDA484">
            <wp:extent cx="3646289" cy="1866900"/>
            <wp:effectExtent l="0" t="0" r="0" b="0"/>
            <wp:docPr id="1" name="Picture 1" descr="Subway's oven-roasted chicken sub sandwhich. A recent CBC investigation determined that the restaurant's chicken DNA numbers in their popular sandwiches were only around 50 percent. Subway disagreed with the fin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way's oven-roasted chicken sub sandwhich. A recent CBC investigation determined that the restaurant's chicken DNA numbers in their popular sandwiches were only around 50 percent. Subway disagreed with the finding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289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90" w:rsidRPr="006A0B90" w:rsidRDefault="006A0B90" w:rsidP="006A0B90">
      <w:pPr>
        <w:spacing w:after="0" w:line="360" w:lineRule="auto"/>
        <w:textAlignment w:val="baseline"/>
        <w:outlineLvl w:val="1"/>
        <w:rPr>
          <w:rFonts w:ascii="Arial" w:eastAsia="Times New Roman" w:hAnsi="Arial" w:cs="Arial"/>
          <w:color w:val="999999"/>
          <w:sz w:val="24"/>
          <w:szCs w:val="24"/>
          <w:lang w:eastAsia="en-ZA"/>
        </w:rPr>
      </w:pPr>
      <w:proofErr w:type="gramStart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 xml:space="preserve">Subway's oven-roasted chicken sub </w:t>
      </w:r>
      <w:proofErr w:type="spellStart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>sandwhich</w:t>
      </w:r>
      <w:proofErr w:type="spellEnd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>.</w:t>
      </w:r>
      <w:proofErr w:type="gramEnd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 xml:space="preserve"> A recent CBC investigation determined that the restaurant's chicken DNA numbers in their popular sandwiches were only around 50 </w:t>
      </w:r>
      <w:proofErr w:type="spellStart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>. Subway disagreed with the findings.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 </w:t>
      </w:r>
      <w:r w:rsidRPr="006A0B90">
        <w:rPr>
          <w:rFonts w:ascii="Arial" w:eastAsia="Times New Roman" w:hAnsi="Arial" w:cs="Arial"/>
          <w:caps/>
          <w:color w:val="999999"/>
          <w:sz w:val="24"/>
          <w:szCs w:val="24"/>
          <w:bdr w:val="none" w:sz="0" w:space="0" w:color="auto" w:frame="1"/>
          <w:lang w:eastAsia="en-ZA"/>
        </w:rPr>
        <w:t>(SUBWAY)</w:t>
      </w:r>
    </w:p>
    <w:p w:rsid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b/>
          <w:sz w:val="24"/>
          <w:szCs w:val="24"/>
          <w:lang w:eastAsia="en-ZA"/>
        </w:rPr>
        <w:t>Soy what!?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A Canadian investigation into the contents in fast-food chicken has shown that Subway’s numbers are quite alarming.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The finding: </w:t>
      </w:r>
      <w:proofErr w:type="gram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it’s</w:t>
      </w:r>
      <w:proofErr w:type="gram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oven-roasted chicken scored just 53.6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chicken DNA and its chicken strips contained just 42.8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chicken DNA. The majority of the rest: soy.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The results come from a CBC Marketplace investigation which involved a DNA analysis of poultry from six popular grilled chicken sandwiches and wraps, </w:t>
      </w:r>
      <w:hyperlink r:id="rId8" w:tgtFrame="_blank" w:history="1">
        <w:r w:rsidRPr="006A0B90">
          <w:rPr>
            <w:rFonts w:ascii="Arial" w:eastAsia="Times New Roman" w:hAnsi="Arial" w:cs="Arial"/>
            <w:color w:val="2569D3"/>
            <w:sz w:val="24"/>
            <w:szCs w:val="24"/>
            <w:u w:val="single"/>
            <w:lang w:eastAsia="en-ZA"/>
          </w:rPr>
          <w:t>CBC reports</w:t>
        </w:r>
      </w:hyperlink>
      <w:r w:rsidRPr="006A0B90"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:rsid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The tests were conducted by Matt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Harnden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>, DNA researcher at Trent University’s Wildlife Forensic DNA Laboratory.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noProof/>
          <w:sz w:val="24"/>
          <w:szCs w:val="24"/>
          <w:lang w:eastAsia="en-ZA"/>
        </w:rPr>
        <w:lastRenderedPageBreak/>
        <w:drawing>
          <wp:inline distT="0" distB="0" distL="0" distR="0" wp14:anchorId="3FFD308C" wp14:editId="6F3C4778">
            <wp:extent cx="4900613" cy="3267075"/>
            <wp:effectExtent l="0" t="0" r="0" b="0"/>
            <wp:docPr id="2" name="Picture 2" descr="http://assets.nydailynews.com/polopoly_fs/1.2984381.1488295867!/img/httpImage/image.jpg_gen/derivatives/article_750/subway-spokesman-r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sets.nydailynews.com/polopoly_fs/1.2984381.1488295867!/img/httpImage/image.jpg_gen/derivatives/article_750/subway-spokesman-ra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13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90" w:rsidRPr="006A0B90" w:rsidRDefault="006A0B90" w:rsidP="006A0B90">
      <w:pPr>
        <w:spacing w:after="0" w:line="360" w:lineRule="auto"/>
        <w:textAlignment w:val="baseline"/>
        <w:outlineLvl w:val="1"/>
        <w:rPr>
          <w:rFonts w:ascii="Arial" w:eastAsia="Times New Roman" w:hAnsi="Arial" w:cs="Arial"/>
          <w:color w:val="999999"/>
          <w:sz w:val="24"/>
          <w:szCs w:val="24"/>
          <w:lang w:eastAsia="en-ZA"/>
        </w:rPr>
      </w:pPr>
      <w:proofErr w:type="gramStart"/>
      <w:r w:rsidRPr="006A0B90">
        <w:rPr>
          <w:rFonts w:ascii="Arial" w:eastAsia="Times New Roman" w:hAnsi="Arial" w:cs="Arial"/>
          <w:color w:val="999999"/>
          <w:sz w:val="24"/>
          <w:szCs w:val="24"/>
          <w:lang w:eastAsia="en-ZA"/>
        </w:rPr>
        <w:t>A Subway restaurant in St. Louis, shown on Tuesday, July 7, 2015.</w:t>
      </w:r>
      <w:proofErr w:type="gramEnd"/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 </w:t>
      </w:r>
      <w:r w:rsidRPr="006A0B90">
        <w:rPr>
          <w:rFonts w:ascii="Arial" w:eastAsia="Times New Roman" w:hAnsi="Arial" w:cs="Arial"/>
          <w:caps/>
          <w:color w:val="999999"/>
          <w:sz w:val="24"/>
          <w:szCs w:val="24"/>
          <w:bdr w:val="none" w:sz="0" w:space="0" w:color="auto" w:frame="1"/>
          <w:lang w:eastAsia="en-ZA"/>
        </w:rPr>
        <w:t>(JEFF ROBERSON/AP)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A piece of unadulterated chicken from a grocery store should land at 100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chicken DNA. Seasoning, marinating or processing the meat lowers that number, so it’s clear that fast food samples would not reach that store-bought benchmark.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Outside of Subway, other restaurants’ numbers were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were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certainly more normal. A&amp;W’s Chicken Grill Deluxe averaged 89.4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chicken DNA, while McDonald’s Country Chicken scored 84.9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. Tim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Hortons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’ Chipotle Chicken Grilled Wrap averaged 86.5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 and Wendy’s Grilled Chicken Sandwich scored 88.5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percent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As the results were evaluated, Subway remained an “outlier,” </w:t>
      </w:r>
      <w:hyperlink r:id="rId10" w:tgtFrame="_blank" w:history="1">
        <w:r w:rsidRPr="006A0B90">
          <w:rPr>
            <w:rFonts w:ascii="Arial" w:eastAsia="Times New Roman" w:hAnsi="Arial" w:cs="Arial"/>
            <w:color w:val="2569D3"/>
            <w:sz w:val="24"/>
            <w:szCs w:val="24"/>
            <w:u w:val="single"/>
            <w:lang w:eastAsia="en-ZA"/>
          </w:rPr>
          <w:t>CBC notes</w:t>
        </w:r>
      </w:hyperlink>
      <w:r w:rsidRPr="006A0B90">
        <w:rPr>
          <w:rFonts w:ascii="Arial" w:eastAsia="Times New Roman" w:hAnsi="Arial" w:cs="Arial"/>
          <w:sz w:val="24"/>
          <w:szCs w:val="24"/>
          <w:lang w:eastAsia="en-ZA"/>
        </w:rPr>
        <w:t>, and so researchers tested their meat further.</w:t>
      </w:r>
    </w:p>
    <w:p w:rsid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proofErr w:type="gram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Once learning of the Subway chicken DNA levels, Irena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Valenta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>, who participated in Marketplace’s taste test, called the sale of the poultry a “misrepresentation.”</w:t>
      </w:r>
      <w:proofErr w:type="gramEnd"/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In a statement to </w:t>
      </w:r>
      <w:hyperlink r:id="rId11" w:tgtFrame="_blank" w:history="1">
        <w:r w:rsidRPr="006A0B90">
          <w:rPr>
            <w:rFonts w:ascii="Arial" w:eastAsia="Times New Roman" w:hAnsi="Arial" w:cs="Arial"/>
            <w:color w:val="2569D3"/>
            <w:sz w:val="24"/>
            <w:szCs w:val="24"/>
            <w:u w:val="single"/>
            <w:lang w:eastAsia="en-ZA"/>
          </w:rPr>
          <w:t>CBC</w:t>
        </w:r>
      </w:hyperlink>
      <w:r w:rsidRPr="006A0B90">
        <w:rPr>
          <w:rFonts w:ascii="Arial" w:eastAsia="Times New Roman" w:hAnsi="Arial" w:cs="Arial"/>
          <w:sz w:val="24"/>
          <w:szCs w:val="24"/>
          <w:lang w:eastAsia="en-ZA"/>
        </w:rPr>
        <w:t>, Subway said it disagrees with the findings.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“Our recipe calls for one per cent or less of soy protein in our chicken products,” it wrote.</w:t>
      </w:r>
    </w:p>
    <w:p w:rsid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“We will look into this again with our supplier to ensure that the chicken is meeting the high standard we set for all our menu items and ingredients.”</w:t>
      </w:r>
    </w:p>
    <w:p w:rsidR="006A0B90" w:rsidRPr="006A0B90" w:rsidRDefault="006A0B90" w:rsidP="006A0B90">
      <w:pPr>
        <w:shd w:val="clear" w:color="auto" w:fill="FFFFFF"/>
        <w:spacing w:after="0" w:line="360" w:lineRule="auto"/>
        <w:ind w:left="210"/>
        <w:textAlignment w:val="baseline"/>
        <w:rPr>
          <w:rFonts w:ascii="Arial" w:eastAsia="Times New Roman" w:hAnsi="Arial" w:cs="Arial"/>
          <w:color w:val="1C2022"/>
          <w:sz w:val="24"/>
          <w:szCs w:val="24"/>
          <w:lang w:eastAsia="en-ZA"/>
        </w:rPr>
      </w:pPr>
    </w:p>
    <w:p w:rsidR="006A0B90" w:rsidRPr="006A0B90" w:rsidRDefault="006A0B90" w:rsidP="006A0B90">
      <w:pPr>
        <w:shd w:val="clear" w:color="auto" w:fill="FFFFFF"/>
        <w:spacing w:after="0" w:line="360" w:lineRule="auto"/>
        <w:textAlignment w:val="baseline"/>
        <w:rPr>
          <w:rFonts w:ascii="Arial" w:eastAsia="Times New Roman" w:hAnsi="Arial" w:cs="Arial"/>
          <w:color w:val="1C2022"/>
          <w:sz w:val="24"/>
          <w:szCs w:val="24"/>
          <w:lang w:val="en" w:eastAsia="en-ZA"/>
        </w:rPr>
      </w:pPr>
      <w:r w:rsidRPr="006A0B90">
        <w:rPr>
          <w:rFonts w:ascii="Arial" w:eastAsia="Times New Roman" w:hAnsi="Arial" w:cs="Arial"/>
          <w:color w:val="1C2022"/>
          <w:sz w:val="24"/>
          <w:szCs w:val="24"/>
          <w:lang w:val="en" w:eastAsia="en-ZA"/>
        </w:rPr>
        <w:lastRenderedPageBreak/>
        <w:t> 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Overall, it was discovered that the fast food chicken in general had nearly a quarter less protein than you’d find in home-cooked chicken. Further, the sodium levels were between seven and 10 times higher than an unadulterated piece.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 xml:space="preserve">The tested sandwiches had a combined total of about 50 ingredients in them (an average of 16 each), some of which could be more typical options like honey and onion powder. But Ben </w:t>
      </w:r>
      <w:proofErr w:type="spellStart"/>
      <w:r w:rsidRPr="006A0B90">
        <w:rPr>
          <w:rFonts w:ascii="Arial" w:eastAsia="Times New Roman" w:hAnsi="Arial" w:cs="Arial"/>
          <w:sz w:val="24"/>
          <w:szCs w:val="24"/>
          <w:lang w:eastAsia="en-ZA"/>
        </w:rPr>
        <w:t>Bohrer</w:t>
      </w:r>
      <w:proofErr w:type="spellEnd"/>
      <w:r w:rsidRPr="006A0B90">
        <w:rPr>
          <w:rFonts w:ascii="Arial" w:eastAsia="Times New Roman" w:hAnsi="Arial" w:cs="Arial"/>
          <w:sz w:val="24"/>
          <w:szCs w:val="24"/>
          <w:lang w:eastAsia="en-ZA"/>
        </w:rPr>
        <w:t>, a food scientist, also </w:t>
      </w:r>
      <w:hyperlink r:id="rId12" w:tgtFrame="_blank" w:history="1">
        <w:r w:rsidRPr="006A0B90">
          <w:rPr>
            <w:rFonts w:ascii="Arial" w:eastAsia="Times New Roman" w:hAnsi="Arial" w:cs="Arial"/>
            <w:color w:val="2569D3"/>
            <w:sz w:val="24"/>
            <w:szCs w:val="24"/>
            <w:u w:val="single"/>
            <w:lang w:eastAsia="en-ZA"/>
          </w:rPr>
          <w:t>told CBC</w:t>
        </w:r>
      </w:hyperlink>
      <w:r w:rsidRPr="006A0B90">
        <w:rPr>
          <w:rFonts w:ascii="Arial" w:eastAsia="Times New Roman" w:hAnsi="Arial" w:cs="Arial"/>
          <w:sz w:val="24"/>
          <w:szCs w:val="24"/>
          <w:lang w:eastAsia="en-ZA"/>
        </w:rPr>
        <w:t> that they can contain “industrial ingredients” which are “safe and government approved.”</w:t>
      </w:r>
    </w:p>
    <w:p w:rsidR="006A0B90" w:rsidRPr="006A0B90" w:rsidRDefault="006A0B90" w:rsidP="006A0B90">
      <w:pPr>
        <w:spacing w:after="0" w:line="360" w:lineRule="auto"/>
        <w:textAlignment w:val="baseline"/>
        <w:rPr>
          <w:rFonts w:ascii="Arial" w:eastAsia="Times New Roman" w:hAnsi="Arial" w:cs="Arial"/>
          <w:sz w:val="24"/>
          <w:szCs w:val="24"/>
          <w:lang w:eastAsia="en-ZA"/>
        </w:rPr>
      </w:pPr>
      <w:r w:rsidRPr="006A0B90">
        <w:rPr>
          <w:rFonts w:ascii="Arial" w:eastAsia="Times New Roman" w:hAnsi="Arial" w:cs="Arial"/>
          <w:sz w:val="24"/>
          <w:szCs w:val="24"/>
          <w:lang w:eastAsia="en-ZA"/>
        </w:rPr>
        <w:t>Some restaurants, such as McDonald’s and Wendy’s, did not disclose what ingredients are used in what proportions, citing them as proprietary, </w:t>
      </w:r>
      <w:hyperlink r:id="rId13" w:tgtFrame="_blank" w:history="1">
        <w:r w:rsidRPr="006A0B90">
          <w:rPr>
            <w:rFonts w:ascii="Arial" w:eastAsia="Times New Roman" w:hAnsi="Arial" w:cs="Arial"/>
            <w:color w:val="2569D3"/>
            <w:sz w:val="24"/>
            <w:szCs w:val="24"/>
            <w:u w:val="single"/>
            <w:lang w:eastAsia="en-ZA"/>
          </w:rPr>
          <w:t>CBC</w:t>
        </w:r>
      </w:hyperlink>
      <w:r w:rsidRPr="006A0B90">
        <w:rPr>
          <w:rFonts w:ascii="Arial" w:eastAsia="Times New Roman" w:hAnsi="Arial" w:cs="Arial"/>
          <w:sz w:val="24"/>
          <w:szCs w:val="24"/>
          <w:lang w:eastAsia="en-ZA"/>
        </w:rPr>
        <w:t> notes.</w:t>
      </w:r>
    </w:p>
    <w:p w:rsidR="00BB7A16" w:rsidRDefault="00BB7A16" w:rsidP="006A0B9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2503D" w:rsidRDefault="00E2503D" w:rsidP="006A0B90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4" w:history="1">
        <w:r w:rsidRPr="00987B51">
          <w:rPr>
            <w:rStyle w:val="Hyperlink"/>
            <w:rFonts w:ascii="Arial" w:hAnsi="Arial" w:cs="Arial"/>
            <w:sz w:val="24"/>
            <w:szCs w:val="24"/>
          </w:rPr>
          <w:t>http://www.nydailynews.com/news/world/test-shows-subway-poultry-50-percent-chicken-article-1.2984382</w:t>
        </w:r>
      </w:hyperlink>
    </w:p>
    <w:p w:rsidR="00E2503D" w:rsidRPr="006A0B90" w:rsidRDefault="00E2503D" w:rsidP="006A0B9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2503D" w:rsidRPr="006A0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862CB"/>
    <w:multiLevelType w:val="multilevel"/>
    <w:tmpl w:val="9E7A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C0A6A"/>
    <w:multiLevelType w:val="multilevel"/>
    <w:tmpl w:val="4E2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90"/>
    <w:rsid w:val="006A0B90"/>
    <w:rsid w:val="00BB7A16"/>
    <w:rsid w:val="00E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58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8325">
              <w:marLeft w:val="0"/>
              <w:marRight w:val="0"/>
              <w:marTop w:val="0"/>
              <w:marBottom w:val="75"/>
              <w:divBdr>
                <w:top w:val="single" w:sz="12" w:space="11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7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35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74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534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1" w:color="E1E8ED"/>
                        <w:left w:val="single" w:sz="6" w:space="15" w:color="E1E8ED"/>
                        <w:bottom w:val="single" w:sz="6" w:space="9" w:color="E1E8ED"/>
                        <w:right w:val="single" w:sz="6" w:space="15" w:color="E1E8ED"/>
                      </w:divBdr>
                      <w:divsChild>
                        <w:div w:id="193974855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34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438678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8440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c.ca/news/business/marketplace-chicken-fast-food-1.3993967" TargetMode="External"/><Relationship Id="rId13" Type="http://schemas.openxmlformats.org/officeDocument/2006/relationships/hyperlink" Target="http://www.cbc.ca/news/business/marketplace-chicken-fast-food-1.399396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cbc.ca/news/business/marketplace-chicken-fast-food-1.39939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ydailynews.com/authors?author=Dan-Gunderman" TargetMode="External"/><Relationship Id="rId11" Type="http://schemas.openxmlformats.org/officeDocument/2006/relationships/hyperlink" Target="http://www.cbc.ca/news/business/marketplace-chicken-fast-food-1.39939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bc.ca/news/business/marketplace-chicken-fast-food-1.39939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ydailynews.com/news/world/test-shows-subway-poultry-50-percent-chicken-article-1.2984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2017-03-05T09:35:00Z</dcterms:created>
  <dcterms:modified xsi:type="dcterms:W3CDTF">2017-03-05T09:46:00Z</dcterms:modified>
</cp:coreProperties>
</file>