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D7" w:rsidRPr="00732D6E" w:rsidRDefault="004133D7" w:rsidP="00530E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6D6F71"/>
        </w:rPr>
      </w:pPr>
    </w:p>
    <w:p w:rsidR="00530E9E" w:rsidRPr="00732D6E" w:rsidRDefault="00530E9E" w:rsidP="006173A3">
      <w:pPr>
        <w:jc w:val="center"/>
        <w:rPr>
          <w:rFonts w:ascii="Arial" w:hAnsi="Arial" w:cs="Arial"/>
          <w:b/>
        </w:rPr>
      </w:pPr>
    </w:p>
    <w:p w:rsidR="006173A3" w:rsidRPr="00732D6E" w:rsidRDefault="008371ED" w:rsidP="006173A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32D6E">
        <w:rPr>
          <w:rFonts w:ascii="Arial" w:hAnsi="Arial" w:cs="Arial"/>
          <w:b/>
        </w:rPr>
        <w:t>Business Studies: Paper I</w:t>
      </w:r>
      <w:r w:rsidR="00853E37">
        <w:rPr>
          <w:rFonts w:ascii="Arial" w:hAnsi="Arial" w:cs="Arial"/>
          <w:b/>
        </w:rPr>
        <w:t>I</w:t>
      </w:r>
    </w:p>
    <w:p w:rsidR="006173A3" w:rsidRPr="00732D6E" w:rsidRDefault="00530E9E" w:rsidP="00BB7A22">
      <w:pPr>
        <w:pStyle w:val="Heading2"/>
        <w:numPr>
          <w:ilvl w:val="0"/>
          <w:numId w:val="0"/>
        </w:numPr>
        <w:ind w:left="576" w:hanging="576"/>
        <w:jc w:val="center"/>
        <w:rPr>
          <w:i w:val="0"/>
          <w:sz w:val="22"/>
          <w:szCs w:val="22"/>
        </w:rPr>
      </w:pPr>
      <w:r w:rsidRPr="00732D6E">
        <w:rPr>
          <w:sz w:val="22"/>
          <w:szCs w:val="22"/>
        </w:rPr>
        <w:t>__</w:t>
      </w:r>
      <w:r w:rsidR="006173A3" w:rsidRPr="00732D6E">
        <w:rPr>
          <w:sz w:val="22"/>
          <w:szCs w:val="22"/>
        </w:rPr>
        <w:t>________________________________________________</w:t>
      </w:r>
    </w:p>
    <w:p w:rsidR="006173A3" w:rsidRPr="00732D6E" w:rsidRDefault="006173A3" w:rsidP="006173A3">
      <w:pPr>
        <w:jc w:val="both"/>
        <w:rPr>
          <w:rFonts w:ascii="Arial" w:hAnsi="Arial" w:cs="Arial"/>
          <w:b/>
        </w:rPr>
      </w:pPr>
      <w:r w:rsidRPr="00732D6E">
        <w:rPr>
          <w:rFonts w:ascii="Arial" w:hAnsi="Arial" w:cs="Arial"/>
          <w:b/>
        </w:rPr>
        <w:t>Time:</w:t>
      </w:r>
      <w:r w:rsidR="00F66CCE">
        <w:rPr>
          <w:rFonts w:ascii="Arial" w:hAnsi="Arial" w:cs="Arial"/>
        </w:rPr>
        <w:t xml:space="preserve"> One Hour</w:t>
      </w:r>
      <w:r w:rsidRPr="00732D6E">
        <w:rPr>
          <w:rFonts w:ascii="Arial" w:hAnsi="Arial" w:cs="Arial"/>
        </w:rPr>
        <w:tab/>
        <w:t xml:space="preserve"> </w:t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  <w:b/>
        </w:rPr>
        <w:t>Total</w:t>
      </w:r>
      <w:r w:rsidR="005D2DDF">
        <w:rPr>
          <w:rFonts w:ascii="Arial" w:hAnsi="Arial" w:cs="Arial"/>
        </w:rPr>
        <w:t>: 50</w:t>
      </w:r>
      <w:r w:rsidR="00F66CCE">
        <w:rPr>
          <w:rFonts w:ascii="Arial" w:hAnsi="Arial" w:cs="Arial"/>
        </w:rPr>
        <w:t xml:space="preserve"> Marks</w:t>
      </w:r>
    </w:p>
    <w:p w:rsidR="006173A3" w:rsidRPr="00732D6E" w:rsidRDefault="006173A3" w:rsidP="00BB7A22">
      <w:pPr>
        <w:rPr>
          <w:rFonts w:ascii="Arial" w:hAnsi="Arial" w:cs="Arial"/>
        </w:rPr>
      </w:pPr>
      <w:r w:rsidRPr="00732D6E">
        <w:rPr>
          <w:rFonts w:ascii="Arial" w:hAnsi="Arial" w:cs="Arial"/>
        </w:rPr>
        <w:tab/>
      </w:r>
      <w:r w:rsidRPr="00732D6E">
        <w:rPr>
          <w:rFonts w:ascii="Arial" w:hAnsi="Arial" w:cs="Arial"/>
        </w:rPr>
        <w:tab/>
        <w:t xml:space="preserve">       ______________________________________________</w:t>
      </w:r>
      <w:r w:rsidR="00BB7A22" w:rsidRPr="00732D6E">
        <w:rPr>
          <w:rFonts w:ascii="Arial" w:hAnsi="Arial" w:cs="Arial"/>
        </w:rPr>
        <w:t>___________________________</w:t>
      </w:r>
    </w:p>
    <w:p w:rsidR="006173A3" w:rsidRPr="00732D6E" w:rsidRDefault="006173A3" w:rsidP="006173A3">
      <w:pPr>
        <w:pStyle w:val="Heading2"/>
        <w:numPr>
          <w:ilvl w:val="0"/>
          <w:numId w:val="0"/>
        </w:numPr>
        <w:ind w:left="576" w:hanging="576"/>
        <w:rPr>
          <w:sz w:val="22"/>
          <w:szCs w:val="22"/>
        </w:rPr>
      </w:pPr>
      <w:r w:rsidRPr="00732D6E">
        <w:rPr>
          <w:sz w:val="22"/>
          <w:szCs w:val="22"/>
        </w:rPr>
        <w:t>PLEASE READ THE FOLLOWING INSTRUCTIONS CAREFULLY</w:t>
      </w:r>
    </w:p>
    <w:p w:rsidR="006173A3" w:rsidRPr="00732D6E" w:rsidRDefault="006173A3" w:rsidP="006173A3">
      <w:pPr>
        <w:rPr>
          <w:rFonts w:ascii="Arial" w:hAnsi="Arial" w:cs="Arial"/>
        </w:rPr>
      </w:pPr>
    </w:p>
    <w:p w:rsidR="006173A3" w:rsidRPr="00732D6E" w:rsidRDefault="005D2DDF" w:rsidP="0013020A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paper consists of </w:t>
      </w:r>
      <w:r w:rsidR="009C7C43">
        <w:rPr>
          <w:rFonts w:ascii="Arial" w:hAnsi="Arial" w:cs="Arial"/>
        </w:rPr>
        <w:t>3</w:t>
      </w:r>
      <w:r w:rsidR="006173A3" w:rsidRPr="00732D6E">
        <w:rPr>
          <w:rFonts w:ascii="Arial" w:hAnsi="Arial" w:cs="Arial"/>
        </w:rPr>
        <w:t xml:space="preserve"> pages. Please check that your question paper is complete.</w:t>
      </w:r>
    </w:p>
    <w:p w:rsidR="006173A3" w:rsidRPr="00732D6E" w:rsidRDefault="006173A3" w:rsidP="0013020A">
      <w:pPr>
        <w:spacing w:line="240" w:lineRule="auto"/>
        <w:ind w:left="360"/>
        <w:rPr>
          <w:rFonts w:ascii="Arial" w:hAnsi="Arial" w:cs="Arial"/>
        </w:rPr>
      </w:pPr>
    </w:p>
    <w:p w:rsidR="006173A3" w:rsidRPr="00732D6E" w:rsidRDefault="006173A3" w:rsidP="0013020A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732D6E">
        <w:rPr>
          <w:rFonts w:ascii="Arial" w:hAnsi="Arial" w:cs="Arial"/>
        </w:rPr>
        <w:t xml:space="preserve">Read the question carefully and plan the length of your answer in relation to the sections being covered in the question. </w:t>
      </w:r>
    </w:p>
    <w:p w:rsidR="006173A3" w:rsidRPr="00732D6E" w:rsidRDefault="006173A3" w:rsidP="0013020A">
      <w:pPr>
        <w:spacing w:line="240" w:lineRule="auto"/>
        <w:rPr>
          <w:rFonts w:ascii="Arial" w:hAnsi="Arial" w:cs="Arial"/>
          <w:b/>
          <w:bCs/>
        </w:rPr>
      </w:pPr>
    </w:p>
    <w:p w:rsidR="006173A3" w:rsidRPr="00732D6E" w:rsidRDefault="006173A3" w:rsidP="0013020A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732D6E">
        <w:rPr>
          <w:rFonts w:ascii="Arial" w:hAnsi="Arial" w:cs="Arial"/>
        </w:rPr>
        <w:t>Candidates are advised to pay special attention to the use of language.</w:t>
      </w:r>
    </w:p>
    <w:p w:rsidR="006173A3" w:rsidRPr="00732D6E" w:rsidRDefault="006173A3" w:rsidP="0013020A">
      <w:pPr>
        <w:spacing w:line="240" w:lineRule="auto"/>
        <w:rPr>
          <w:rFonts w:ascii="Arial" w:hAnsi="Arial" w:cs="Arial"/>
          <w:b/>
          <w:bCs/>
        </w:rPr>
      </w:pPr>
    </w:p>
    <w:p w:rsidR="006173A3" w:rsidRPr="00732D6E" w:rsidRDefault="006173A3" w:rsidP="0013020A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732D6E">
        <w:rPr>
          <w:rFonts w:ascii="Arial" w:hAnsi="Arial" w:cs="Arial"/>
        </w:rPr>
        <w:t>It is in your own interest to write legibly and present your work neatly.</w:t>
      </w:r>
    </w:p>
    <w:p w:rsidR="006173A3" w:rsidRPr="00732D6E" w:rsidRDefault="006173A3" w:rsidP="006173A3">
      <w:pPr>
        <w:rPr>
          <w:rFonts w:ascii="Arial" w:hAnsi="Arial" w:cs="Arial"/>
        </w:rPr>
      </w:pPr>
    </w:p>
    <w:tbl>
      <w:tblPr>
        <w:tblW w:w="878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6173A3" w:rsidRPr="00732D6E" w:rsidTr="00B23F0C">
        <w:tc>
          <w:tcPr>
            <w:tcW w:w="8789" w:type="dxa"/>
          </w:tcPr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732D6E">
              <w:rPr>
                <w:rFonts w:ascii="Arial" w:hAnsi="Arial" w:cs="Arial"/>
                <w:sz w:val="22"/>
                <w:szCs w:val="22"/>
              </w:rPr>
              <w:t>The following aspects may be considered when marks are allocated in this paper:</w:t>
            </w:r>
          </w:p>
          <w:p w:rsidR="006173A3" w:rsidRPr="00732D6E" w:rsidRDefault="006173A3" w:rsidP="008371ED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Terminology: Correct Business terminology should be used.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Content: Must be sufficient to cover all aspects of the question.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Substantiation: Justification for statements made.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Application to case study / context.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Creative problem solving rather than just giving theoretical facts.</w:t>
            </w:r>
          </w:p>
          <w:p w:rsidR="006173A3" w:rsidRPr="00732D6E" w:rsidRDefault="006173A3" w:rsidP="00911EDF">
            <w:pPr>
              <w:pStyle w:val="BodyTex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sym w:font="Wingdings" w:char="F0C4"/>
            </w:r>
            <w:r w:rsidRPr="00732D6E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Synthesis and appropriate sequencing.</w:t>
            </w:r>
          </w:p>
        </w:tc>
      </w:tr>
    </w:tbl>
    <w:p w:rsidR="001875BF" w:rsidRPr="00732D6E" w:rsidRDefault="001875BF" w:rsidP="00413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875BF" w:rsidRPr="00732D6E" w:rsidRDefault="001875BF" w:rsidP="00413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371ED" w:rsidRPr="00732D6E" w:rsidRDefault="008371ED" w:rsidP="00413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0E3070" w:rsidRDefault="000E3070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0B5D26" w:rsidRDefault="000B5D26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0B5D26" w:rsidRDefault="000B5D26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0B5D26" w:rsidRDefault="000B5D26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0B5D26" w:rsidRDefault="000B5D26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0B5D26" w:rsidRDefault="000B5D26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0B5D26" w:rsidRPr="00732D6E" w:rsidRDefault="000B5D26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0E3070" w:rsidRDefault="000E3070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5D2DDF" w:rsidRDefault="005D2DDF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  <w:r>
        <w:rPr>
          <w:rFonts w:ascii="Arial" w:eastAsia="Times New Roman" w:hAnsi="Arial" w:cs="Arial"/>
          <w:b/>
          <w:lang w:eastAsia="en-ZA"/>
        </w:rPr>
        <w:t>Read the following case study and then answer the question.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2DDF" w:rsidTr="005D2DDF">
        <w:tc>
          <w:tcPr>
            <w:tcW w:w="9016" w:type="dxa"/>
          </w:tcPr>
          <w:p w:rsidR="005D2DDF" w:rsidRPr="00853E37" w:rsidRDefault="005D2DDF" w:rsidP="00853E37">
            <w:pPr>
              <w:pStyle w:val="Heading2"/>
              <w:numPr>
                <w:ilvl w:val="0"/>
                <w:numId w:val="0"/>
              </w:numPr>
              <w:shd w:val="clear" w:color="auto" w:fill="FFFFFF"/>
              <w:spacing w:before="0" w:after="150"/>
              <w:ind w:left="576" w:hanging="576"/>
              <w:jc w:val="center"/>
              <w:outlineLvl w:val="1"/>
              <w:rPr>
                <w:b w:val="0"/>
                <w:bCs w:val="0"/>
                <w:sz w:val="33"/>
                <w:szCs w:val="33"/>
              </w:rPr>
            </w:pPr>
            <w:r w:rsidRPr="00853E37">
              <w:rPr>
                <w:b w:val="0"/>
                <w:bCs w:val="0"/>
                <w:sz w:val="33"/>
                <w:szCs w:val="33"/>
              </w:rPr>
              <w:lastRenderedPageBreak/>
              <w:t>Mr Price plunges on slower sales</w:t>
            </w:r>
          </w:p>
          <w:p w:rsidR="005D2DDF" w:rsidRPr="00853E37" w:rsidRDefault="005D2DDF" w:rsidP="00853E37">
            <w:pPr>
              <w:shd w:val="clear" w:color="auto" w:fill="FFFFFF"/>
              <w:spacing w:line="225" w:lineRule="atLeast"/>
              <w:jc w:val="both"/>
              <w:rPr>
                <w:rFonts w:ascii="Arial" w:hAnsi="Arial" w:cs="Arial"/>
                <w:caps/>
                <w:sz w:val="17"/>
                <w:szCs w:val="17"/>
              </w:rPr>
            </w:pPr>
            <w:r w:rsidRPr="00853E37">
              <w:rPr>
                <w:rFonts w:ascii="Arial" w:hAnsi="Arial" w:cs="Arial"/>
                <w:caps/>
                <w:sz w:val="17"/>
                <w:szCs w:val="17"/>
              </w:rPr>
              <w:t>BY</w:t>
            </w:r>
            <w:r w:rsidRPr="00853E37">
              <w:rPr>
                <w:rStyle w:val="apple-converted-space"/>
                <w:rFonts w:ascii="Arial" w:hAnsi="Arial" w:cs="Arial"/>
                <w:caps/>
                <w:sz w:val="17"/>
                <w:szCs w:val="17"/>
              </w:rPr>
              <w:t> </w:t>
            </w:r>
            <w:hyperlink r:id="rId8" w:history="1">
              <w:r w:rsidRPr="00853E37">
                <w:rPr>
                  <w:rStyle w:val="Hyperlink"/>
                  <w:rFonts w:ascii="Arial" w:hAnsi="Arial" w:cs="Arial"/>
                  <w:caps/>
                  <w:color w:val="auto"/>
                  <w:sz w:val="17"/>
                  <w:szCs w:val="17"/>
                </w:rPr>
                <w:t>ALISTAIR ANDERSON</w:t>
              </w:r>
            </w:hyperlink>
            <w:r w:rsidR="00853E37">
              <w:rPr>
                <w:rFonts w:ascii="Arial" w:hAnsi="Arial" w:cs="Arial"/>
                <w:caps/>
                <w:sz w:val="17"/>
                <w:szCs w:val="17"/>
              </w:rPr>
              <w:t>, 18 JANUARY 2016</w:t>
            </w:r>
          </w:p>
          <w:p w:rsidR="005D2DDF" w:rsidRPr="00853E37" w:rsidRDefault="005D2DDF" w:rsidP="00853E37">
            <w:pPr>
              <w:numPr>
                <w:ilvl w:val="0"/>
                <w:numId w:val="23"/>
              </w:numPr>
              <w:shd w:val="clear" w:color="auto" w:fill="FFFFFF"/>
              <w:spacing w:line="225" w:lineRule="atLeast"/>
              <w:ind w:left="0"/>
              <w:jc w:val="both"/>
              <w:textAlignment w:val="top"/>
              <w:rPr>
                <w:rFonts w:ascii="Arial" w:hAnsi="Arial" w:cs="Arial"/>
                <w:sz w:val="19"/>
                <w:szCs w:val="19"/>
              </w:rPr>
            </w:pPr>
          </w:p>
          <w:p w:rsidR="005D2DDF" w:rsidRPr="00853E37" w:rsidRDefault="005D2DDF" w:rsidP="00853E37">
            <w:pPr>
              <w:numPr>
                <w:ilvl w:val="0"/>
                <w:numId w:val="23"/>
              </w:numPr>
              <w:shd w:val="clear" w:color="auto" w:fill="FFFFFF"/>
              <w:spacing w:line="225" w:lineRule="atLeast"/>
              <w:ind w:left="0"/>
              <w:jc w:val="both"/>
              <w:textAlignment w:val="top"/>
              <w:rPr>
                <w:rFonts w:ascii="Arial" w:hAnsi="Arial" w:cs="Arial"/>
                <w:sz w:val="19"/>
                <w:szCs w:val="19"/>
              </w:rPr>
            </w:pPr>
          </w:p>
          <w:p w:rsidR="005D2DDF" w:rsidRPr="00853E37" w:rsidRDefault="005D2DDF" w:rsidP="00853E37">
            <w:pPr>
              <w:numPr>
                <w:ilvl w:val="0"/>
                <w:numId w:val="24"/>
              </w:numPr>
              <w:shd w:val="clear" w:color="auto" w:fill="FFFFFF"/>
              <w:spacing w:line="225" w:lineRule="atLeast"/>
              <w:ind w:left="0"/>
              <w:jc w:val="both"/>
              <w:textAlignment w:val="top"/>
              <w:rPr>
                <w:rFonts w:ascii="Arial" w:hAnsi="Arial" w:cs="Arial"/>
                <w:sz w:val="19"/>
                <w:szCs w:val="19"/>
              </w:rPr>
            </w:pPr>
            <w:r w:rsidRPr="00853E37">
              <w:rPr>
                <w:sz w:val="21"/>
                <w:szCs w:val="21"/>
              </w:rPr>
              <w:t>RETAILER Mr Price Group’s shares lost nearly 18% on Friday, following a trading statement it released for the third quarter of its 2016 financial year.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The share price fell 17.82% to close at R156.96.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Investors had had high growth expectations for the retailer but it had undershot these recently as was seen in the trading statement.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 xml:space="preserve">"This is the danger of investing in growth companies with high expectations priced in. Most South African retailers have been trading on very high price earnings multiples for a long time now. Investors were willing to pay these prices based on the expectation of their historically high growth rates continuing into the future," said Nick Norman-Smith of </w:t>
            </w:r>
            <w:proofErr w:type="spellStart"/>
            <w:r w:rsidRPr="00853E37">
              <w:rPr>
                <w:sz w:val="21"/>
                <w:szCs w:val="21"/>
              </w:rPr>
              <w:t>Lentus</w:t>
            </w:r>
            <w:proofErr w:type="spellEnd"/>
            <w:r w:rsidRPr="00853E37">
              <w:rPr>
                <w:sz w:val="21"/>
                <w:szCs w:val="21"/>
              </w:rPr>
              <w:t xml:space="preserve"> Asset Management.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"When this growth slows down, the result can be clearly seen in the Mr Price share price reaction on Friday," he said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During the third quarter from September 27 to December 26 2105, the group recorded total sales growth of 6.5% and comparable sales growth of 3.4% over the corresponding period in the previous year.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"The trading environment has continued to be challenging," the group said.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Cash sales, which constitute 83.2% of total group sales, grew 8.3%. Credit sales, meanwhile, declined by 1.4%, with the company citing strict credit granting criteria, consumers’ low credit appetite and recent legislative changes affecting new account applications.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Mr Norman-Smith said Mr Price and other South African retailers were facing increasing competition from abroad, which would weigh on their performances.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1"/>
                <w:szCs w:val="21"/>
              </w:rPr>
            </w:pPr>
            <w:r w:rsidRPr="00853E37">
              <w:rPr>
                <w:sz w:val="21"/>
                <w:szCs w:val="21"/>
              </w:rPr>
              <w:t>Local fashion retailers, have in recent years sought out new growth markets abroad in a bid to hedge against sluggish local growth. Mr Price Group is seeking new markets and has started opening stores in Australia.</w:t>
            </w:r>
          </w:p>
          <w:p w:rsidR="005D2DDF" w:rsidRPr="00853E37" w:rsidRDefault="005D2DDF" w:rsidP="00853E37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both"/>
              <w:rPr>
                <w:sz w:val="20"/>
                <w:szCs w:val="20"/>
              </w:rPr>
            </w:pPr>
            <w:r w:rsidRPr="00853E37">
              <w:rPr>
                <w:sz w:val="20"/>
                <w:szCs w:val="20"/>
              </w:rPr>
              <w:t xml:space="preserve">(Source Adapted from: </w:t>
            </w:r>
            <w:hyperlink r:id="rId9" w:history="1">
              <w:r w:rsidRPr="00853E37">
                <w:rPr>
                  <w:rStyle w:val="Hyperlink"/>
                  <w:color w:val="auto"/>
                  <w:sz w:val="20"/>
                  <w:szCs w:val="20"/>
                </w:rPr>
                <w:t>http://www.bdlive.co.za/business/retail/2016/01/18/mr-price-plunges-on-slower-sales</w:t>
              </w:r>
            </w:hyperlink>
            <w:r w:rsidRPr="00853E37">
              <w:rPr>
                <w:sz w:val="20"/>
                <w:szCs w:val="20"/>
              </w:rPr>
              <w:t>. 1/02/2016)</w:t>
            </w:r>
          </w:p>
          <w:p w:rsidR="002267B9" w:rsidRPr="005D2DDF" w:rsidRDefault="002267B9" w:rsidP="002267B9">
            <w:pPr>
              <w:pStyle w:val="NormalWeb"/>
              <w:shd w:val="clear" w:color="auto" w:fill="FFFFFF"/>
              <w:spacing w:before="0" w:beforeAutospacing="0" w:after="225" w:afterAutospacing="0" w:line="336" w:lineRule="atLeast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000500" cy="825500"/>
                  <wp:effectExtent l="0" t="0" r="0" b="0"/>
                  <wp:docPr id="16" name="Picture 16" descr="http://www.fastmoving.co.za/img/retailers/8_mr-price-group/mr_price_group_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astmoving.co.za/img/retailers/8_mr-price-group/mr_price_group_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488" cy="835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DDF" w:rsidRDefault="005D2DDF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</w:p>
    <w:p w:rsidR="005D2DDF" w:rsidRPr="005D2DDF" w:rsidRDefault="005D2DDF" w:rsidP="000E3070">
      <w:pPr>
        <w:spacing w:after="100" w:afterAutospacing="1" w:line="240" w:lineRule="auto"/>
        <w:rPr>
          <w:rFonts w:ascii="Arial" w:eastAsia="Times New Roman" w:hAnsi="Arial" w:cs="Arial"/>
          <w:b/>
          <w:lang w:eastAsia="en-ZA"/>
        </w:rPr>
      </w:pPr>
      <w:r>
        <w:rPr>
          <w:rFonts w:ascii="Arial" w:eastAsia="Times New Roman" w:hAnsi="Arial" w:cs="Arial"/>
          <w:b/>
          <w:lang w:eastAsia="en-ZA"/>
        </w:rPr>
        <w:t>Question:</w:t>
      </w:r>
    </w:p>
    <w:p w:rsidR="005D2DDF" w:rsidRDefault="005D2DDF" w:rsidP="002267B9">
      <w:pPr>
        <w:spacing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 w:rsidRPr="005D2DDF">
        <w:rPr>
          <w:rFonts w:ascii="Arial" w:eastAsia="Times New Roman" w:hAnsi="Arial" w:cs="Arial"/>
          <w:lang w:eastAsia="en-ZA"/>
        </w:rPr>
        <w:lastRenderedPageBreak/>
        <w:t>In a highly competitive retail environment, it is im</w:t>
      </w:r>
      <w:r w:rsidR="0098293A">
        <w:rPr>
          <w:rFonts w:ascii="Arial" w:eastAsia="Times New Roman" w:hAnsi="Arial" w:cs="Arial"/>
          <w:lang w:eastAsia="en-ZA"/>
        </w:rPr>
        <w:t>portant that the Mr Price Group</w:t>
      </w:r>
      <w:r w:rsidRPr="005D2DDF">
        <w:rPr>
          <w:rFonts w:ascii="Arial" w:eastAsia="Times New Roman" w:hAnsi="Arial" w:cs="Arial"/>
          <w:lang w:eastAsia="en-ZA"/>
        </w:rPr>
        <w:t xml:space="preserve"> re-assess their current market position</w:t>
      </w:r>
      <w:r w:rsidR="0098293A">
        <w:rPr>
          <w:rFonts w:ascii="Arial" w:eastAsia="Times New Roman" w:hAnsi="Arial" w:cs="Arial"/>
          <w:lang w:eastAsia="en-ZA"/>
        </w:rPr>
        <w:t xml:space="preserve">, in order to regain </w:t>
      </w:r>
      <w:r w:rsidR="002267B9">
        <w:rPr>
          <w:rFonts w:ascii="Arial" w:eastAsia="Times New Roman" w:hAnsi="Arial" w:cs="Arial"/>
          <w:lang w:eastAsia="en-ZA"/>
        </w:rPr>
        <w:t xml:space="preserve">the sales growth expected by various </w:t>
      </w:r>
      <w:r w:rsidR="0098293A">
        <w:rPr>
          <w:rFonts w:ascii="Arial" w:eastAsia="Times New Roman" w:hAnsi="Arial" w:cs="Arial"/>
          <w:lang w:eastAsia="en-ZA"/>
        </w:rPr>
        <w:t xml:space="preserve">stakeholders. </w:t>
      </w:r>
    </w:p>
    <w:p w:rsidR="009C7C43" w:rsidRDefault="0098293A" w:rsidP="002267B9">
      <w:pPr>
        <w:spacing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>You are required to write a business report, where you assess the current performance of Mr Price with the use of the Balanced Score Card.</w:t>
      </w:r>
      <w:r w:rsidR="002267B9">
        <w:rPr>
          <w:rFonts w:ascii="Arial" w:eastAsia="Times New Roman" w:hAnsi="Arial" w:cs="Arial"/>
          <w:lang w:eastAsia="en-ZA"/>
        </w:rPr>
        <w:t xml:space="preserve"> Also identify how the external business environments could have impacted on the current performance of Mr Price. </w:t>
      </w:r>
    </w:p>
    <w:p w:rsidR="002267B9" w:rsidRDefault="002267B9" w:rsidP="002267B9">
      <w:pPr>
        <w:spacing w:after="100" w:afterAutospacing="1" w:line="240" w:lineRule="auto"/>
        <w:jc w:val="both"/>
        <w:rPr>
          <w:rFonts w:ascii="Arial" w:eastAsia="Times New Roman" w:hAnsi="Arial" w:cs="Arial"/>
          <w:lang w:eastAsia="en-ZA"/>
        </w:rPr>
      </w:pPr>
      <w:r>
        <w:rPr>
          <w:rFonts w:ascii="Arial" w:eastAsia="Times New Roman" w:hAnsi="Arial" w:cs="Arial"/>
          <w:lang w:eastAsia="en-ZA"/>
        </w:rPr>
        <w:t xml:space="preserve">Lastly provide advice on how the Mr Price group could increase sales figures during the next financial quarter. </w:t>
      </w:r>
    </w:p>
    <w:p w:rsidR="002267B9" w:rsidRDefault="002267B9" w:rsidP="002267B9">
      <w:pPr>
        <w:spacing w:after="100" w:afterAutospacing="1" w:line="240" w:lineRule="auto"/>
        <w:jc w:val="right"/>
        <w:rPr>
          <w:rFonts w:ascii="Arial" w:eastAsia="Times New Roman" w:hAnsi="Arial" w:cs="Arial"/>
          <w:b/>
          <w:lang w:eastAsia="en-ZA"/>
        </w:rPr>
      </w:pPr>
      <w:r w:rsidRPr="002267B9">
        <w:rPr>
          <w:rFonts w:ascii="Arial" w:eastAsia="Times New Roman" w:hAnsi="Arial" w:cs="Arial"/>
          <w:b/>
          <w:lang w:eastAsia="en-ZA"/>
        </w:rPr>
        <w:t>[50 Marks]</w:t>
      </w:r>
    </w:p>
    <w:p w:rsidR="002267B9" w:rsidRPr="002267B9" w:rsidRDefault="002267B9" w:rsidP="002267B9">
      <w:pPr>
        <w:spacing w:after="100" w:afterAutospacing="1" w:line="240" w:lineRule="auto"/>
        <w:jc w:val="center"/>
        <w:rPr>
          <w:rFonts w:ascii="Arial" w:eastAsia="Times New Roman" w:hAnsi="Arial" w:cs="Arial"/>
          <w:b/>
          <w:lang w:eastAsia="en-ZA"/>
        </w:rPr>
      </w:pPr>
      <w:r>
        <w:rPr>
          <w:noProof/>
          <w:lang w:eastAsia="en-ZA"/>
        </w:rPr>
        <w:drawing>
          <wp:inline distT="0" distB="0" distL="0" distR="0">
            <wp:extent cx="2886075" cy="2556238"/>
            <wp:effectExtent l="0" t="0" r="0" b="0"/>
            <wp:docPr id="12" name="Picture 12" descr="http://www.mrp.com/cdn/images/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rp.com/cdn/images/faceboo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704" cy="255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7B9" w:rsidRPr="002267B9" w:rsidSect="00AE48DA">
      <w:footerReference w:type="default" r:id="rId1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3E" w:rsidRDefault="00DB453E" w:rsidP="006173A3">
      <w:pPr>
        <w:spacing w:after="0" w:line="240" w:lineRule="auto"/>
      </w:pPr>
      <w:r>
        <w:separator/>
      </w:r>
    </w:p>
  </w:endnote>
  <w:endnote w:type="continuationSeparator" w:id="0">
    <w:p w:rsidR="00DB453E" w:rsidRDefault="00DB453E" w:rsidP="0061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EDF" w:rsidRPr="00E8200D" w:rsidRDefault="00911EDF" w:rsidP="00AE48DA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E8200D">
      <w:rPr>
        <w:rFonts w:ascii="Times New Roman" w:hAnsi="Times New Roman" w:cs="Times New Roman"/>
        <w:color w:val="7F7F7F" w:themeColor="background1" w:themeShade="7F"/>
        <w:spacing w:val="60"/>
        <w:sz w:val="16"/>
        <w:szCs w:val="16"/>
      </w:rPr>
      <w:t>Page</w:t>
    </w:r>
    <w:r w:rsidRPr="00E8200D">
      <w:rPr>
        <w:rFonts w:ascii="Times New Roman" w:hAnsi="Times New Roman" w:cs="Times New Roman"/>
        <w:sz w:val="16"/>
        <w:szCs w:val="16"/>
      </w:rPr>
      <w:t xml:space="preserve"> | </w:t>
    </w:r>
    <w:r w:rsidRPr="00E8200D">
      <w:rPr>
        <w:rFonts w:ascii="Times New Roman" w:hAnsi="Times New Roman" w:cs="Times New Roman"/>
        <w:sz w:val="16"/>
        <w:szCs w:val="16"/>
      </w:rPr>
      <w:fldChar w:fldCharType="begin"/>
    </w:r>
    <w:r w:rsidRPr="00E8200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E8200D">
      <w:rPr>
        <w:rFonts w:ascii="Times New Roman" w:hAnsi="Times New Roman" w:cs="Times New Roman"/>
        <w:sz w:val="16"/>
        <w:szCs w:val="16"/>
      </w:rPr>
      <w:fldChar w:fldCharType="separate"/>
    </w:r>
    <w:r w:rsidR="00F83A2F" w:rsidRPr="00F83A2F">
      <w:rPr>
        <w:rFonts w:ascii="Times New Roman" w:hAnsi="Times New Roman" w:cs="Times New Roman"/>
        <w:b/>
        <w:bCs/>
        <w:noProof/>
        <w:sz w:val="16"/>
        <w:szCs w:val="16"/>
      </w:rPr>
      <w:t>3</w:t>
    </w:r>
    <w:r w:rsidRPr="00E8200D">
      <w:rPr>
        <w:rFonts w:ascii="Times New Roman" w:hAnsi="Times New Roman" w:cs="Times New Roman"/>
        <w:b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3E" w:rsidRDefault="00DB453E" w:rsidP="006173A3">
      <w:pPr>
        <w:spacing w:after="0" w:line="240" w:lineRule="auto"/>
      </w:pPr>
      <w:r>
        <w:separator/>
      </w:r>
    </w:p>
  </w:footnote>
  <w:footnote w:type="continuationSeparator" w:id="0">
    <w:p w:rsidR="00DB453E" w:rsidRDefault="00DB453E" w:rsidP="00617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FE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37EFE"/>
    <w:multiLevelType w:val="multilevel"/>
    <w:tmpl w:val="3E24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D4FB4"/>
    <w:multiLevelType w:val="hybridMultilevel"/>
    <w:tmpl w:val="209EA62C"/>
    <w:lvl w:ilvl="0" w:tplc="4956F7BA">
      <w:start w:val="3"/>
      <w:numFmt w:val="decimal"/>
      <w:lvlText w:val="(%1"/>
      <w:lvlJc w:val="left"/>
      <w:pPr>
        <w:ind w:left="75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8280" w:hanging="360"/>
      </w:pPr>
    </w:lvl>
    <w:lvl w:ilvl="2" w:tplc="1C09001B" w:tentative="1">
      <w:start w:val="1"/>
      <w:numFmt w:val="lowerRoman"/>
      <w:lvlText w:val="%3."/>
      <w:lvlJc w:val="right"/>
      <w:pPr>
        <w:ind w:left="9000" w:hanging="180"/>
      </w:pPr>
    </w:lvl>
    <w:lvl w:ilvl="3" w:tplc="1C09000F" w:tentative="1">
      <w:start w:val="1"/>
      <w:numFmt w:val="decimal"/>
      <w:lvlText w:val="%4."/>
      <w:lvlJc w:val="left"/>
      <w:pPr>
        <w:ind w:left="9720" w:hanging="360"/>
      </w:pPr>
    </w:lvl>
    <w:lvl w:ilvl="4" w:tplc="1C090019" w:tentative="1">
      <w:start w:val="1"/>
      <w:numFmt w:val="lowerLetter"/>
      <w:lvlText w:val="%5."/>
      <w:lvlJc w:val="left"/>
      <w:pPr>
        <w:ind w:left="10440" w:hanging="360"/>
      </w:pPr>
    </w:lvl>
    <w:lvl w:ilvl="5" w:tplc="1C09001B" w:tentative="1">
      <w:start w:val="1"/>
      <w:numFmt w:val="lowerRoman"/>
      <w:lvlText w:val="%6."/>
      <w:lvlJc w:val="right"/>
      <w:pPr>
        <w:ind w:left="11160" w:hanging="180"/>
      </w:pPr>
    </w:lvl>
    <w:lvl w:ilvl="6" w:tplc="1C09000F" w:tentative="1">
      <w:start w:val="1"/>
      <w:numFmt w:val="decimal"/>
      <w:lvlText w:val="%7."/>
      <w:lvlJc w:val="left"/>
      <w:pPr>
        <w:ind w:left="11880" w:hanging="360"/>
      </w:pPr>
    </w:lvl>
    <w:lvl w:ilvl="7" w:tplc="1C090019" w:tentative="1">
      <w:start w:val="1"/>
      <w:numFmt w:val="lowerLetter"/>
      <w:lvlText w:val="%8."/>
      <w:lvlJc w:val="left"/>
      <w:pPr>
        <w:ind w:left="12600" w:hanging="360"/>
      </w:pPr>
    </w:lvl>
    <w:lvl w:ilvl="8" w:tplc="1C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" w15:restartNumberingAfterBreak="0">
    <w:nsid w:val="0DA51886"/>
    <w:multiLevelType w:val="hybridMultilevel"/>
    <w:tmpl w:val="EF902BE4"/>
    <w:lvl w:ilvl="0" w:tplc="59881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86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F64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8A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A4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6C2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03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42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5C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3F6E2D"/>
    <w:multiLevelType w:val="hybridMultilevel"/>
    <w:tmpl w:val="2CCAC61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D0543C"/>
    <w:multiLevelType w:val="hybridMultilevel"/>
    <w:tmpl w:val="71E6E9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94FFE"/>
    <w:multiLevelType w:val="multilevel"/>
    <w:tmpl w:val="EE4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478B3"/>
    <w:multiLevelType w:val="hybridMultilevel"/>
    <w:tmpl w:val="A08A6B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F3909"/>
    <w:multiLevelType w:val="hybridMultilevel"/>
    <w:tmpl w:val="A16C1A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4241A"/>
    <w:multiLevelType w:val="multilevel"/>
    <w:tmpl w:val="4706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002C8"/>
    <w:multiLevelType w:val="hybridMultilevel"/>
    <w:tmpl w:val="249249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50F3E"/>
    <w:multiLevelType w:val="hybridMultilevel"/>
    <w:tmpl w:val="E452AB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C312D"/>
    <w:multiLevelType w:val="multilevel"/>
    <w:tmpl w:val="7F08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80863"/>
    <w:multiLevelType w:val="multilevel"/>
    <w:tmpl w:val="EA28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05" w:hanging="24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5" w:hanging="24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24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5" w:hanging="24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05" w:hanging="24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5" w:hanging="24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24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2445"/>
      </w:pPr>
      <w:rPr>
        <w:rFonts w:hint="default"/>
      </w:rPr>
    </w:lvl>
  </w:abstractNum>
  <w:abstractNum w:abstractNumId="14" w15:restartNumberingAfterBreak="0">
    <w:nsid w:val="4B5D6814"/>
    <w:multiLevelType w:val="hybridMultilevel"/>
    <w:tmpl w:val="2B68AF8C"/>
    <w:lvl w:ilvl="0" w:tplc="351A7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4A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47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6E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26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A20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8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E8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80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1F145C3"/>
    <w:multiLevelType w:val="multilevel"/>
    <w:tmpl w:val="25C8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B2284"/>
    <w:multiLevelType w:val="hybridMultilevel"/>
    <w:tmpl w:val="BBDEAE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E5ADD"/>
    <w:multiLevelType w:val="multilevel"/>
    <w:tmpl w:val="34C2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D86C78"/>
    <w:multiLevelType w:val="multilevel"/>
    <w:tmpl w:val="F344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5F39D3"/>
    <w:multiLevelType w:val="hybridMultilevel"/>
    <w:tmpl w:val="200A95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8449C"/>
    <w:multiLevelType w:val="multilevel"/>
    <w:tmpl w:val="A572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A30683"/>
    <w:multiLevelType w:val="hybridMultilevel"/>
    <w:tmpl w:val="E8EC66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C3B80"/>
    <w:multiLevelType w:val="multilevel"/>
    <w:tmpl w:val="AC3E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D44E62"/>
    <w:multiLevelType w:val="hybridMultilevel"/>
    <w:tmpl w:val="A7864F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31CF8"/>
    <w:multiLevelType w:val="multilevel"/>
    <w:tmpl w:val="2F1A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5601B7"/>
    <w:multiLevelType w:val="hybridMultilevel"/>
    <w:tmpl w:val="FAAA17E6"/>
    <w:lvl w:ilvl="0" w:tplc="799020AE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6" w15:restartNumberingAfterBreak="0">
    <w:nsid w:val="7F6A5557"/>
    <w:multiLevelType w:val="multilevel"/>
    <w:tmpl w:val="7F1CE06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25"/>
  </w:num>
  <w:num w:numId="5">
    <w:abstractNumId w:val="3"/>
  </w:num>
  <w:num w:numId="6">
    <w:abstractNumId w:val="14"/>
  </w:num>
  <w:num w:numId="7">
    <w:abstractNumId w:val="11"/>
  </w:num>
  <w:num w:numId="8">
    <w:abstractNumId w:val="23"/>
  </w:num>
  <w:num w:numId="9">
    <w:abstractNumId w:val="21"/>
  </w:num>
  <w:num w:numId="10">
    <w:abstractNumId w:val="19"/>
  </w:num>
  <w:num w:numId="11">
    <w:abstractNumId w:val="5"/>
  </w:num>
  <w:num w:numId="12">
    <w:abstractNumId w:val="16"/>
  </w:num>
  <w:num w:numId="13">
    <w:abstractNumId w:val="8"/>
  </w:num>
  <w:num w:numId="14">
    <w:abstractNumId w:val="26"/>
  </w:num>
  <w:num w:numId="15">
    <w:abstractNumId w:val="10"/>
  </w:num>
  <w:num w:numId="16">
    <w:abstractNumId w:val="2"/>
  </w:num>
  <w:num w:numId="17">
    <w:abstractNumId w:val="1"/>
  </w:num>
  <w:num w:numId="18">
    <w:abstractNumId w:val="20"/>
  </w:num>
  <w:num w:numId="19">
    <w:abstractNumId w:val="17"/>
  </w:num>
  <w:num w:numId="20">
    <w:abstractNumId w:val="24"/>
  </w:num>
  <w:num w:numId="21">
    <w:abstractNumId w:val="15"/>
  </w:num>
  <w:num w:numId="22">
    <w:abstractNumId w:val="4"/>
  </w:num>
  <w:num w:numId="23">
    <w:abstractNumId w:val="6"/>
  </w:num>
  <w:num w:numId="24">
    <w:abstractNumId w:val="22"/>
  </w:num>
  <w:num w:numId="25">
    <w:abstractNumId w:val="18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7E"/>
    <w:rsid w:val="0004095E"/>
    <w:rsid w:val="00042088"/>
    <w:rsid w:val="0005202A"/>
    <w:rsid w:val="00055794"/>
    <w:rsid w:val="00063190"/>
    <w:rsid w:val="00067BE1"/>
    <w:rsid w:val="00073371"/>
    <w:rsid w:val="00074B10"/>
    <w:rsid w:val="0007514A"/>
    <w:rsid w:val="00087985"/>
    <w:rsid w:val="0009169A"/>
    <w:rsid w:val="000955E3"/>
    <w:rsid w:val="000B5D26"/>
    <w:rsid w:val="000B670C"/>
    <w:rsid w:val="000D6002"/>
    <w:rsid w:val="000E3070"/>
    <w:rsid w:val="0010118D"/>
    <w:rsid w:val="00124880"/>
    <w:rsid w:val="0013020A"/>
    <w:rsid w:val="0013259B"/>
    <w:rsid w:val="0013520B"/>
    <w:rsid w:val="00135F16"/>
    <w:rsid w:val="00155567"/>
    <w:rsid w:val="00171EC7"/>
    <w:rsid w:val="001875BF"/>
    <w:rsid w:val="001908B4"/>
    <w:rsid w:val="001C2671"/>
    <w:rsid w:val="001F22EA"/>
    <w:rsid w:val="002267B9"/>
    <w:rsid w:val="002944AD"/>
    <w:rsid w:val="002B5025"/>
    <w:rsid w:val="002C0372"/>
    <w:rsid w:val="002C2D3A"/>
    <w:rsid w:val="002C72EE"/>
    <w:rsid w:val="002D2DC2"/>
    <w:rsid w:val="002F0FAC"/>
    <w:rsid w:val="00303A80"/>
    <w:rsid w:val="00343BD9"/>
    <w:rsid w:val="0034546C"/>
    <w:rsid w:val="00350E4F"/>
    <w:rsid w:val="00356172"/>
    <w:rsid w:val="00356A8B"/>
    <w:rsid w:val="00373F93"/>
    <w:rsid w:val="003C1D87"/>
    <w:rsid w:val="003D5F6F"/>
    <w:rsid w:val="003D7A81"/>
    <w:rsid w:val="003E6D64"/>
    <w:rsid w:val="003F1A04"/>
    <w:rsid w:val="003F4C31"/>
    <w:rsid w:val="004133D7"/>
    <w:rsid w:val="00414B38"/>
    <w:rsid w:val="00420C40"/>
    <w:rsid w:val="00431AC0"/>
    <w:rsid w:val="004342D4"/>
    <w:rsid w:val="00446F6D"/>
    <w:rsid w:val="004703A0"/>
    <w:rsid w:val="00476551"/>
    <w:rsid w:val="004B2FB9"/>
    <w:rsid w:val="004C6580"/>
    <w:rsid w:val="004F6F3C"/>
    <w:rsid w:val="00502AA6"/>
    <w:rsid w:val="00511A31"/>
    <w:rsid w:val="00530E9E"/>
    <w:rsid w:val="00542C04"/>
    <w:rsid w:val="00553E09"/>
    <w:rsid w:val="00570941"/>
    <w:rsid w:val="0058758A"/>
    <w:rsid w:val="005B2929"/>
    <w:rsid w:val="005B661C"/>
    <w:rsid w:val="005B6666"/>
    <w:rsid w:val="005C22C6"/>
    <w:rsid w:val="005D2DDF"/>
    <w:rsid w:val="006173A3"/>
    <w:rsid w:val="006234E4"/>
    <w:rsid w:val="00635FA9"/>
    <w:rsid w:val="00636A39"/>
    <w:rsid w:val="006A3D80"/>
    <w:rsid w:val="006B6C00"/>
    <w:rsid w:val="006D157A"/>
    <w:rsid w:val="006E78A2"/>
    <w:rsid w:val="006F35E5"/>
    <w:rsid w:val="006F4817"/>
    <w:rsid w:val="00720133"/>
    <w:rsid w:val="00724F13"/>
    <w:rsid w:val="007306A8"/>
    <w:rsid w:val="00730D6B"/>
    <w:rsid w:val="00732D6E"/>
    <w:rsid w:val="00734174"/>
    <w:rsid w:val="00751115"/>
    <w:rsid w:val="00761093"/>
    <w:rsid w:val="0077310A"/>
    <w:rsid w:val="007739AF"/>
    <w:rsid w:val="00776F5D"/>
    <w:rsid w:val="00783F27"/>
    <w:rsid w:val="007929E7"/>
    <w:rsid w:val="00806493"/>
    <w:rsid w:val="008162E1"/>
    <w:rsid w:val="008371ED"/>
    <w:rsid w:val="00853162"/>
    <w:rsid w:val="00853E37"/>
    <w:rsid w:val="00861DBF"/>
    <w:rsid w:val="00867A80"/>
    <w:rsid w:val="0088505C"/>
    <w:rsid w:val="008960BD"/>
    <w:rsid w:val="008B039C"/>
    <w:rsid w:val="008C1851"/>
    <w:rsid w:val="008C2254"/>
    <w:rsid w:val="008E098F"/>
    <w:rsid w:val="008E43F4"/>
    <w:rsid w:val="008F3CEB"/>
    <w:rsid w:val="008F7AF3"/>
    <w:rsid w:val="00911EDF"/>
    <w:rsid w:val="00924C17"/>
    <w:rsid w:val="009509B9"/>
    <w:rsid w:val="00951E1D"/>
    <w:rsid w:val="00962DD5"/>
    <w:rsid w:val="00965B74"/>
    <w:rsid w:val="009665C9"/>
    <w:rsid w:val="009666C4"/>
    <w:rsid w:val="0098293A"/>
    <w:rsid w:val="009C11DF"/>
    <w:rsid w:val="009C7C43"/>
    <w:rsid w:val="009C7D85"/>
    <w:rsid w:val="009D1A31"/>
    <w:rsid w:val="009D7EE6"/>
    <w:rsid w:val="009F42A8"/>
    <w:rsid w:val="00A06937"/>
    <w:rsid w:val="00AC54AF"/>
    <w:rsid w:val="00AE17BF"/>
    <w:rsid w:val="00AE48DA"/>
    <w:rsid w:val="00AE4CCC"/>
    <w:rsid w:val="00B025D1"/>
    <w:rsid w:val="00B10773"/>
    <w:rsid w:val="00B10AC4"/>
    <w:rsid w:val="00B23F0C"/>
    <w:rsid w:val="00B618F5"/>
    <w:rsid w:val="00B67388"/>
    <w:rsid w:val="00B8266E"/>
    <w:rsid w:val="00B828DC"/>
    <w:rsid w:val="00B844A5"/>
    <w:rsid w:val="00B92697"/>
    <w:rsid w:val="00BA2FA0"/>
    <w:rsid w:val="00BA704E"/>
    <w:rsid w:val="00BB7A22"/>
    <w:rsid w:val="00BC2A02"/>
    <w:rsid w:val="00BE2AF5"/>
    <w:rsid w:val="00BE4786"/>
    <w:rsid w:val="00BE4932"/>
    <w:rsid w:val="00BF032B"/>
    <w:rsid w:val="00C020BA"/>
    <w:rsid w:val="00C15D12"/>
    <w:rsid w:val="00C20757"/>
    <w:rsid w:val="00C2787E"/>
    <w:rsid w:val="00C303FC"/>
    <w:rsid w:val="00C612F4"/>
    <w:rsid w:val="00C616DE"/>
    <w:rsid w:val="00C95CD0"/>
    <w:rsid w:val="00CC6601"/>
    <w:rsid w:val="00CD5DCA"/>
    <w:rsid w:val="00CF1443"/>
    <w:rsid w:val="00D007BB"/>
    <w:rsid w:val="00D63D4A"/>
    <w:rsid w:val="00D673AF"/>
    <w:rsid w:val="00D76BF3"/>
    <w:rsid w:val="00DA75E7"/>
    <w:rsid w:val="00DB3D63"/>
    <w:rsid w:val="00DB453E"/>
    <w:rsid w:val="00DB62F2"/>
    <w:rsid w:val="00DF000B"/>
    <w:rsid w:val="00E05C30"/>
    <w:rsid w:val="00E21B10"/>
    <w:rsid w:val="00E22BF6"/>
    <w:rsid w:val="00E234AC"/>
    <w:rsid w:val="00E377F5"/>
    <w:rsid w:val="00E71CF4"/>
    <w:rsid w:val="00E8200D"/>
    <w:rsid w:val="00E87517"/>
    <w:rsid w:val="00E91787"/>
    <w:rsid w:val="00E92D8B"/>
    <w:rsid w:val="00EA29FF"/>
    <w:rsid w:val="00EB574F"/>
    <w:rsid w:val="00EE10B2"/>
    <w:rsid w:val="00EE2C06"/>
    <w:rsid w:val="00F22771"/>
    <w:rsid w:val="00F469F8"/>
    <w:rsid w:val="00F5278B"/>
    <w:rsid w:val="00F66CCE"/>
    <w:rsid w:val="00F83A2F"/>
    <w:rsid w:val="00F9027E"/>
    <w:rsid w:val="00FA3479"/>
    <w:rsid w:val="00FB68DE"/>
    <w:rsid w:val="00FC584C"/>
    <w:rsid w:val="00FE3A4E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E16C028-7DA5-4FAD-8EA4-79D3096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944AD"/>
  </w:style>
  <w:style w:type="paragraph" w:styleId="Heading1">
    <w:name w:val="heading 1"/>
    <w:basedOn w:val="Normal"/>
    <w:next w:val="Normal"/>
    <w:link w:val="Heading1Char"/>
    <w:qFormat/>
    <w:rsid w:val="006173A3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173A3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173A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3A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173A3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173A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173A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173A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173A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7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787E"/>
    <w:rPr>
      <w:rFonts w:ascii="Courier New" w:eastAsia="Times New Roman" w:hAnsi="Courier New" w:cs="Courier New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C278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F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417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173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173A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173A3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173A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173A3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173A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173A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173A3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6173A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173A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17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A3"/>
  </w:style>
  <w:style w:type="paragraph" w:styleId="Footer">
    <w:name w:val="footer"/>
    <w:basedOn w:val="Normal"/>
    <w:link w:val="FooterChar"/>
    <w:uiPriority w:val="99"/>
    <w:unhideWhenUsed/>
    <w:rsid w:val="00617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A3"/>
  </w:style>
  <w:style w:type="table" w:styleId="TableGrid">
    <w:name w:val="Table Grid"/>
    <w:basedOn w:val="TableNormal"/>
    <w:uiPriority w:val="39"/>
    <w:rsid w:val="00CC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6319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1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in-widget">
    <w:name w:val="in-widget"/>
    <w:basedOn w:val="DefaultParagraphFont"/>
    <w:rsid w:val="00911EDF"/>
  </w:style>
  <w:style w:type="character" w:customStyle="1" w:styleId="apple-converted-space">
    <w:name w:val="apple-converted-space"/>
    <w:basedOn w:val="DefaultParagraphFont"/>
    <w:rsid w:val="005D2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63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203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6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6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7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5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6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1756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7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13979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810147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19435">
                  <w:marLeft w:val="0"/>
                  <w:marRight w:val="0"/>
                  <w:marTop w:val="0"/>
                  <w:marBottom w:val="300"/>
                  <w:divBdr>
                    <w:top w:val="single" w:sz="6" w:space="15" w:color="E1E1E1"/>
                    <w:left w:val="single" w:sz="6" w:space="15" w:color="E1E1E1"/>
                    <w:bottom w:val="single" w:sz="6" w:space="11" w:color="E1E1E1"/>
                    <w:right w:val="single" w:sz="6" w:space="15" w:color="E1E1E1"/>
                  </w:divBdr>
                </w:div>
                <w:div w:id="1744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98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E1E1E1"/>
                        <w:left w:val="single" w:sz="6" w:space="0" w:color="E1E1E1"/>
                        <w:bottom w:val="single" w:sz="6" w:space="15" w:color="E1E1E1"/>
                        <w:right w:val="single" w:sz="6" w:space="0" w:color="E1E1E1"/>
                      </w:divBdr>
                      <w:divsChild>
                        <w:div w:id="1116824963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4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5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7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7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8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52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29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15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7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83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523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277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832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41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6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5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1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4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40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643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98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92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23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06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107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16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0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58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4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89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78601">
                                          <w:marLeft w:val="300"/>
                                          <w:marRight w:val="30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404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7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1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54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6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3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6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12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74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6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45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28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496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23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8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5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3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7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36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00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22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2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129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75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3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23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85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1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137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57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12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772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19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2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1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1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78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7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4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395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5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live.co.za/opinion/staffprofiles/2012/07/31/alistair-anderson-profi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dlive.co.za/business/retail/2016/01/18/mr-price-plunges-on-slower-sa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93B2-DF64-4EAA-A02F-10C89A1B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Estie</cp:lastModifiedBy>
  <cp:revision>3</cp:revision>
  <cp:lastPrinted>2016-03-14T10:10:00Z</cp:lastPrinted>
  <dcterms:created xsi:type="dcterms:W3CDTF">2017-06-22T05:15:00Z</dcterms:created>
  <dcterms:modified xsi:type="dcterms:W3CDTF">2017-06-22T05:15:00Z</dcterms:modified>
</cp:coreProperties>
</file>